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sz w:val="18"/>
                <w:szCs w:val="18"/>
              </w:rPr>
            </w:pPr>
            <w:r w:rsidDel="00000000" w:rsidR="00000000" w:rsidRPr="00000000">
              <w:rPr/>
              <w:drawing>
                <wp:inline distB="114300" distT="114300" distL="114300" distR="114300">
                  <wp:extent cx="1197486" cy="1643063"/>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97486" cy="1643063"/>
                          </a:xfrm>
                          <a:prstGeom prst="rect"/>
                          <a:ln/>
                        </pic:spPr>
                      </pic:pic>
                    </a:graphicData>
                  </a:graphic>
                </wp:inline>
              </w:drawing>
            </w:r>
            <w:r w:rsidDel="00000000" w:rsidR="00000000" w:rsidRPr="00000000">
              <w:rPr>
                <w:rFonts w:ascii="Times New Roman" w:cs="Times New Roman" w:eastAsia="Times New Roman" w:hAnsi="Times New Roman"/>
                <w:b w:val="1"/>
                <w:sz w:val="46"/>
                <w:szCs w:val="46"/>
                <w:rtl w:val="0"/>
              </w:rPr>
              <w:t xml:space="preserve">COMUNE DI SAN MARTINO DI VENEZZE</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5gi6uhr6svma"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r6ji3fzbb6kt"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abestllzxk05"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