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CANONE PATRIMONIALE DI CONCESSIONE, AUTORIZZAZIONE O ESPOSIZIONE PUBBLICITARIA (Legge 27/12/2019 n. 160)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DICHIARAZIONE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AI FINI DELL’ATTIVITA’ DI VOLANTINAGGIO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41" w:rightFromText="141" w:topFromText="0" w:bottomFromText="0" w:vertAnchor="page" w:horzAnchor="margin" w:tblpXSpec="center" w:tblpY="0"/>
        <w:tblW w:w="1172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729"/>
        <w:tblGridChange w:id="0">
          <w:tblGrid>
            <w:gridCol w:w="11729"/>
          </w:tblGrid>
        </w:tblGridChange>
      </w:tblGrid>
      <w:tr>
        <w:trPr>
          <w:cantSplit w:val="0"/>
          <w:trHeight w:val="2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  <w:t xml:space="preserve">             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1130137" cy="1152525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137" cy="1152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48"/>
                <w:szCs w:val="48"/>
                <w:rtl w:val="0"/>
              </w:rPr>
              <w:t xml:space="preserve">COMUNE DI TREMEZZINA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jc w:val="center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03.0" w:type="dxa"/>
        <w:jc w:val="left"/>
        <w:tblInd w:w="-17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96"/>
        <w:gridCol w:w="828"/>
        <w:gridCol w:w="8279"/>
        <w:tblGridChange w:id="0">
          <w:tblGrid>
            <w:gridCol w:w="796"/>
            <w:gridCol w:w="828"/>
            <w:gridCol w:w="8279"/>
          </w:tblGrid>
        </w:tblGridChange>
      </w:tblGrid>
      <w:tr>
        <w:trPr>
          <w:cantSplit w:val="1"/>
          <w:trHeight w:val="340" w:hRule="atLeast"/>
          <w:tblHeader w:val="0"/>
        </w:trPr>
        <w:tc>
          <w:tcPr>
            <w:vMerge w:val="restart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spacing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DICHIARANTE</w:t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spacing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PERSONA FISICA</w:t>
            </w:r>
          </w:p>
        </w:tc>
        <w:tc>
          <w:tcPr>
            <w:tcBorders>
              <w:top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0A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Cognome e Nome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0D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Nato a                                            (Prov.        )  -  Il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0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Residente a                                    (Prov.        ) - Via                                          n°                                       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3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Codice Fiscale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6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Telefono:                                                                           FAX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9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Mail :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spacing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PERSONA GIURIDICA</w:t>
            </w:r>
          </w:p>
        </w:tc>
        <w:tc>
          <w:tcPr>
            <w:tcBorders>
              <w:top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C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Ragione sociale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F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 sede a                                    (Prov.      )  Via                                               n°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2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Codice fiscale                                                                        Partita IVA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5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Nominativo del Rappresentante Legale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 qualità di                                                             C.F.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B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Nato  a                                                          (Prov.               )   il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Residente a                                                 Via                                                    n°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31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Telefono:                                                                                   FAX           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Mail :</w:t>
            </w:r>
          </w:p>
        </w:tc>
      </w:tr>
    </w:tbl>
    <w:p w:rsidR="00000000" w:rsidDel="00000000" w:rsidP="00000000" w:rsidRDefault="00000000" w:rsidRPr="00000000" w14:paraId="00000035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CHIEDE</w:t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ai sensi del Regolamento comunale per l’applicazione del canone patrimoniale di concessione di poter effettuare il volantinaggio nel territorio del Comune di ……………………………………. nei seguenti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giorni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 / ___ / _____  -  ___ / ___ / _____  -  ___ / ___ / _____  -  ___ / ___ / _____ - ___ / ___ / _____  </w:t>
      </w:r>
    </w:p>
    <w:p w:rsidR="00000000" w:rsidDel="00000000" w:rsidP="00000000" w:rsidRDefault="00000000" w:rsidRPr="00000000" w14:paraId="0000003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impiegando complessivamente n. _______ persone.</w:t>
      </w:r>
    </w:p>
    <w:p w:rsidR="00000000" w:rsidDel="00000000" w:rsidP="00000000" w:rsidRDefault="00000000" w:rsidRPr="00000000" w14:paraId="0000003A">
      <w:pPr>
        <w:spacing w:after="120" w:line="28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É fatto obbligo di conservare copia dell’avvenuto pagamento del canone e di esibirlo a richiesta dei pubblici ufficiali autorizzati.</w:t>
      </w:r>
    </w:p>
    <w:p w:rsidR="00000000" w:rsidDel="00000000" w:rsidP="00000000" w:rsidRDefault="00000000" w:rsidRPr="00000000" w14:paraId="0000003C">
      <w:pPr>
        <w:spacing w:line="280" w:lineRule="auto"/>
        <w:ind w:left="-426" w:right="-427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 comunica che tutti i dati personali (comuni identificativi, sensibili e/o giudiziari) comunicati al Comune saranno trattati esclusivamente per finalità istituzionali nel rispetto delle prescrizioni previste dal Regolamento 679/2016/UE.</w:t>
      </w:r>
    </w:p>
    <w:p w:rsidR="00000000" w:rsidDel="00000000" w:rsidP="00000000" w:rsidRDefault="00000000" w:rsidRPr="00000000" w14:paraId="00000041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Lì, ___ / ___ / _____</w:t>
        <w:tab/>
        <w:tab/>
        <w:tab/>
        <w:tab/>
        <w:tab/>
        <w:t xml:space="preserve">Il dichiarante ___________________________</w:t>
      </w:r>
    </w:p>
    <w:p w:rsidR="00000000" w:rsidDel="00000000" w:rsidP="00000000" w:rsidRDefault="00000000" w:rsidRPr="00000000" w14:paraId="00000043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pPr w:leftFromText="141" w:rightFromText="141" w:topFromText="0" w:bottomFromText="0" w:vertAnchor="text" w:horzAnchor="text" w:tblpX="0" w:tblpY="1"/>
        <w:tblW w:w="4786.0" w:type="dxa"/>
        <w:jc w:val="left"/>
        <w:tblLayout w:type="fixed"/>
        <w:tblLook w:val="0400"/>
      </w:tblPr>
      <w:tblGrid>
        <w:gridCol w:w="4786"/>
        <w:tblGridChange w:id="0">
          <w:tblGrid>
            <w:gridCol w:w="4786"/>
          </w:tblGrid>
        </w:tblGridChange>
      </w:tblGrid>
      <w:tr>
        <w:trPr>
          <w:cantSplit w:val="0"/>
          <w:trHeight w:val="128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4">
            <w:pPr>
              <w:rPr>
                <w:sz w:val="18"/>
                <w:szCs w:val="18"/>
              </w:rPr>
            </w:pPr>
            <w:bookmarkStart w:colFirst="0" w:colLast="0" w:name="_22p9sjgcp1rc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sz w:val="18"/>
                <w:szCs w:val="18"/>
              </w:rPr>
            </w:pPr>
            <w:bookmarkStart w:colFirst="0" w:colLast="0" w:name="_4yr7vdvvbk5o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sz w:val="18"/>
                <w:szCs w:val="18"/>
              </w:rPr>
            </w:pPr>
            <w:bookmarkStart w:colFirst="0" w:colLast="0" w:name="_88tvk57zi7kx" w:id="2"/>
            <w:bookmarkEnd w:id="2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sz w:val="18"/>
                <w:szCs w:val="18"/>
              </w:rPr>
            </w:pPr>
            <w:bookmarkStart w:colFirst="0" w:colLast="0" w:name="_3a2lf6pnqia0" w:id="3"/>
            <w:bookmarkEnd w:id="3"/>
            <w:r w:rsidDel="00000000" w:rsidR="00000000" w:rsidRPr="00000000">
              <w:rPr>
                <w:sz w:val="18"/>
                <w:szCs w:val="18"/>
                <w:rtl w:val="0"/>
              </w:rPr>
              <w:t xml:space="preserve">Per informazioni:</w:t>
            </w:r>
          </w:p>
          <w:p w:rsidR="00000000" w:rsidDel="00000000" w:rsidP="00000000" w:rsidRDefault="00000000" w:rsidRPr="00000000" w14:paraId="0000004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M.T. SPA – Filiale di Vimercate MB</w:t>
            </w:r>
          </w:p>
          <w:p w:rsidR="00000000" w:rsidDel="00000000" w:rsidP="00000000" w:rsidRDefault="00000000" w:rsidRPr="00000000" w14:paraId="0000004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Via Marzabotto, 30 – 20871 Vimercate MB</w:t>
            </w:r>
          </w:p>
          <w:p w:rsidR="00000000" w:rsidDel="00000000" w:rsidP="00000000" w:rsidRDefault="00000000" w:rsidRPr="00000000" w14:paraId="0000004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Tel 039 6613161 - Fax 039 667746</w:t>
            </w:r>
          </w:p>
          <w:p w:rsidR="00000000" w:rsidDel="00000000" w:rsidP="00000000" w:rsidRDefault="00000000" w:rsidRPr="00000000" w14:paraId="0000004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E-mail: </w:t>
            </w:r>
            <w:hyperlink r:id="rId7">
              <w:r w:rsidDel="00000000" w:rsidR="00000000" w:rsidRPr="00000000">
                <w:rPr>
                  <w:color w:val="0000ff"/>
                  <w:sz w:val="18"/>
                  <w:szCs w:val="18"/>
                  <w:u w:val="single"/>
                  <w:rtl w:val="0"/>
                </w:rPr>
                <w:t xml:space="preserve">vimercate.tributi@maggioli.it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sz w:val="18"/>
                <w:szCs w:val="18"/>
              </w:rPr>
            </w:pPr>
            <w:bookmarkStart w:colFirst="0" w:colLast="0" w:name="_q3eqgciphd5m" w:id="4"/>
            <w:bookmarkEnd w:id="4"/>
            <w:r w:rsidDel="00000000" w:rsidR="00000000" w:rsidRPr="00000000">
              <w:rPr>
                <w:rFonts w:ascii="Helvetica Neue" w:cs="Helvetica Neue" w:eastAsia="Helvetica Neue" w:hAnsi="Helvetica Neue"/>
              </w:rPr>
              <w:drawing>
                <wp:inline distB="0" distT="0" distL="0" distR="0">
                  <wp:extent cx="1348740" cy="533400"/>
                  <wp:effectExtent b="0" l="0" r="0" t="0"/>
                  <wp:docPr id="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1134" w:left="1134" w:right="1134" w:header="567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hd w:fill="ebf3fe" w:val="clear"/>
      <w:ind w:left="1134"/>
    </w:pPr>
    <w:rPr>
      <w:rFonts w:ascii="Times New Roman" w:cs="Times New Roman" w:eastAsia="Times New Roman" w:hAnsi="Times New Roman"/>
      <w:smallCaps w:val="1"/>
      <w:color w:val="003366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6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4"/>
      <w:szCs w:val="3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0"/>
      <w:szCs w:val="30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6"/>
      <w:szCs w:val="26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00" w:line="240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200" w:line="240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mailto:vimercate.tributi@maggioli.it" TargetMode="External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