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451780" cy="13763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780" cy="13763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2"/>
                <w:szCs w:val="42"/>
                <w:rtl w:val="0"/>
              </w:rPr>
              <w:t xml:space="preserve">COMUNE DI CERNUSCO SUL NAVIGLIO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6"/>
                <w:szCs w:val="4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scgu63f4izi5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x18xc0nwtl0g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lsd9oqx71ayb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lvai1mjn3o2l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b1ykw7ehsxar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